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  <w:spacing w:val="1"/>
          <w:position w:val="-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"/>
          <w:position w:val="-3"/>
          <w:sz w:val="32"/>
          <w:szCs w:val="30"/>
        </w:rPr>
        <w:t>附件</w:t>
      </w:r>
      <w:r>
        <w:rPr>
          <w:rFonts w:hint="eastAsia" w:ascii="黑体" w:hAnsi="黑体" w:eastAsia="黑体" w:cs="黑体"/>
          <w:color w:val="000000"/>
          <w:spacing w:val="1"/>
          <w:position w:val="-3"/>
          <w:sz w:val="32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pacing w:val="1"/>
          <w:position w:val="-3"/>
          <w:sz w:val="32"/>
          <w:szCs w:val="32"/>
        </w:rPr>
        <w:t xml:space="preserve">  </w:t>
      </w:r>
      <w:r>
        <w:rPr>
          <w:color w:val="000000"/>
          <w:spacing w:val="1"/>
          <w:position w:val="-3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color w:val="000000"/>
          <w:spacing w:val="1"/>
          <w:position w:val="-3"/>
          <w:sz w:val="32"/>
          <w:szCs w:val="32"/>
        </w:rPr>
      </w:pPr>
      <w:r>
        <w:rPr>
          <w:color w:val="000000"/>
          <w:spacing w:val="1"/>
          <w:position w:val="-3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"/>
          <w:position w:val="-3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黄石市院士专家工作站绩效评估名单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一、院士工作站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大冶市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湖北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绿洲源环保科技有限公司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二、专家工作站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大冶市 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湖北茗山京南辣木科技有限公司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湖北三华生态农业科技发展有限公司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大冶市龙凤山农业开发集团有限公司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大冶市陈贵镇增发种养专业合作社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大冶市公共检验检测中心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阳新县  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湖北中培电子科技有限公司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湖北帝洲矿物科技股份有限公司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阳新石田农业旅游产业园有限公司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阳新县瑞明生态农业发展有限公司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阳新县鑫富生态种养殖专业合作社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</w:rPr>
      </w:pPr>
      <w:r>
        <w:rPr>
          <w:color w:val="000000"/>
          <w:spacing w:val="1"/>
          <w:position w:val="-3"/>
          <w:sz w:val="32"/>
          <w:szCs w:val="32"/>
        </w:rPr>
        <w:t xml:space="preserve">        </w:t>
      </w:r>
      <w:r>
        <w:rPr>
          <w:rFonts w:hint="eastAsia"/>
          <w:color w:val="000000"/>
          <w:spacing w:val="1"/>
          <w:position w:val="-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</w:rPr>
        <w:t>湖北冠林农业生态科技有限公司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</w:rPr>
        <w:t>阳新县玉麟果蔬专业合作社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1"/>
          <w:position w:val="-3"/>
          <w:sz w:val="32"/>
          <w:szCs w:val="32"/>
        </w:rPr>
        <w:t>阳新三元实业有限公司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TVkOWRhNTJmZGFkNDRlZmQ5OGMwNzA1NzJiOTYifQ=="/>
  </w:docVars>
  <w:rsids>
    <w:rsidRoot w:val="2FC60155"/>
    <w:rsid w:val="2FC6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2023-07-20T03:21:00Z</dcterms:created>
  <dc:creator>loooooooong</dc:creator>
  <cp:lastModifiedBy>loooooooong</cp:lastModifiedBy>
  <dcterms:modified xsi:type="dcterms:W3CDTF">2023-07-20T03:22:03Z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0B15F63AC99A4820B2A8F1B908EC58DF_11</vt:lpwstr>
  </property>
</Properties>
</file>